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关于开展2019-2020学年第二学期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线上教学问卷调查和网上评教工作的通知</w:t>
      </w:r>
    </w:p>
    <w:p>
      <w:p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各教学单位：</w:t>
      </w:r>
    </w:p>
    <w:p>
      <w:pPr>
        <w:ind w:firstLine="480"/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我校遵循“停课不停学、不停教”的原则，积极响应教育主管部门号召，开展线上教学活动。目前形势下，在线课堂教学成为师生授课、学习的重要途径，本次调查和评教旨在深入了解我校教师线上教学情况、学生线上教学学习情况，为学校改进教学工作和制定政策提供参考。具体安排如下：</w:t>
      </w:r>
    </w:p>
    <w:p>
      <w:pPr>
        <w:jc w:val="both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一、线上教学</w:t>
      </w:r>
      <w:bookmarkStart w:id="0" w:name="_GoBack"/>
      <w:bookmarkEnd w:id="0"/>
      <w:r>
        <w:rPr>
          <w:rFonts w:hint="eastAsia"/>
          <w:b/>
          <w:bCs/>
          <w:sz w:val="28"/>
          <w:szCs w:val="36"/>
          <w:lang w:val="en-US" w:eastAsia="zh-CN"/>
        </w:rPr>
        <w:t>问卷调查</w:t>
      </w:r>
    </w:p>
    <w:p>
      <w:pPr>
        <w:ind w:firstLine="480"/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学生问卷调查地址：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fldChar w:fldCharType="begin"/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instrText xml:space="preserve"> HYPERLINK "https://www.wjx.cn/m/85058196.aspx" </w:instrTex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fldChar w:fldCharType="separate"/>
      </w:r>
      <w:r>
        <w:rPr>
          <w:rStyle w:val="4"/>
          <w:rFonts w:hint="eastAsia"/>
          <w:b w:val="0"/>
          <w:bCs w:val="0"/>
          <w:sz w:val="28"/>
          <w:szCs w:val="36"/>
          <w:lang w:val="en-US" w:eastAsia="zh-CN"/>
        </w:rPr>
        <w:t>https://www.wjx.cn/m/85058196.aspx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fldChar w:fldCharType="end"/>
      </w:r>
    </w:p>
    <w:p>
      <w:pPr>
        <w:ind w:firstLine="480"/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教师问卷调查地址：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fldChar w:fldCharType="begin"/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instrText xml:space="preserve"> HYPERLINK "https://www.wjx.cn/m/85417112.aspx" </w:instrTex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fldChar w:fldCharType="separate"/>
      </w:r>
      <w:r>
        <w:rPr>
          <w:rStyle w:val="4"/>
          <w:rFonts w:hint="eastAsia"/>
          <w:b w:val="0"/>
          <w:bCs w:val="0"/>
          <w:sz w:val="28"/>
          <w:szCs w:val="36"/>
          <w:lang w:val="en-US" w:eastAsia="zh-CN"/>
        </w:rPr>
        <w:t>https://www.wjx.cn/m/85417112.aspx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fldChar w:fldCharType="end"/>
      </w:r>
    </w:p>
    <w:p>
      <w:pPr>
        <w:numPr>
          <w:ilvl w:val="0"/>
          <w:numId w:val="1"/>
        </w:numPr>
        <w:jc w:val="both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网上评教</w:t>
      </w:r>
    </w:p>
    <w:p>
      <w:pPr>
        <w:numPr>
          <w:ilvl w:val="0"/>
          <w:numId w:val="0"/>
        </w:numPr>
        <w:ind w:firstLine="560"/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学生进入教务系统，地址为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fldChar w:fldCharType="begin"/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instrText xml:space="preserve"> HYPERLINK "https://ehall.snfeu.com/" </w:instrTex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fldChar w:fldCharType="separate"/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https://ehall.snfeu.com/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fldChar w:fldCharType="end"/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，账号为学号，密码是身份证后6位，进入后搜索评教，点击网上评教完成评价。</w:t>
      </w:r>
    </w:p>
    <w:p>
      <w:pPr>
        <w:numPr>
          <w:ilvl w:val="0"/>
          <w:numId w:val="0"/>
        </w:numPr>
        <w:ind w:firstLine="560"/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本次调查及评教时间为2020年7月16日8点至2020年7月18日20点。请各教学单位按要求组织教师及学生完成本次调查。</w:t>
      </w:r>
    </w:p>
    <w:p>
      <w:pPr>
        <w:numPr>
          <w:ilvl w:val="0"/>
          <w:numId w:val="0"/>
        </w:numPr>
        <w:ind w:firstLine="560"/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/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/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/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 xml:space="preserve">                                    教务处</w:t>
      </w:r>
    </w:p>
    <w:p>
      <w:pPr>
        <w:numPr>
          <w:ilvl w:val="0"/>
          <w:numId w:val="0"/>
        </w:numPr>
        <w:ind w:firstLine="560"/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 xml:space="preserve">                                2020年7月15日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93877A"/>
    <w:multiLevelType w:val="singleLevel"/>
    <w:tmpl w:val="7C93877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ED4AB2"/>
    <w:rsid w:val="426E70B5"/>
    <w:rsid w:val="5A8A2005"/>
    <w:rsid w:val="77BC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武少朋</dc:creator>
  <cp:lastModifiedBy>辣的冰淇淋</cp:lastModifiedBy>
  <dcterms:modified xsi:type="dcterms:W3CDTF">2020-07-16T02:14:57Z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